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93B" w:rsidRPr="00BF3C91" w:rsidRDefault="001209FC" w:rsidP="00BF3C91">
      <w:pPr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Приложение 2</w:t>
      </w:r>
    </w:p>
    <w:p w:rsidR="00BF3C91" w:rsidRDefault="001209FC" w:rsidP="00BF3C91">
      <w:pPr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 xml:space="preserve">к постановлению Правительства </w:t>
      </w:r>
    </w:p>
    <w:p w:rsidR="0088693B" w:rsidRPr="00BF3C91" w:rsidRDefault="001209FC" w:rsidP="00BF3C91">
      <w:pPr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Тверской области</w:t>
      </w:r>
    </w:p>
    <w:p w:rsidR="0088693B" w:rsidRPr="00BF3C91" w:rsidRDefault="001209FC" w:rsidP="00BF3C91">
      <w:pPr>
        <w:spacing w:after="0" w:line="240" w:lineRule="auto"/>
        <w:ind w:firstLine="10632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 xml:space="preserve">от </w:t>
      </w:r>
      <w:r w:rsidR="00DD2A2D">
        <w:rPr>
          <w:rFonts w:ascii="Times New Roman" w:hAnsi="Times New Roman" w:cs="Times New Roman"/>
          <w:sz w:val="28"/>
          <w:szCs w:val="28"/>
        </w:rPr>
        <w:t>07.06.2023</w:t>
      </w:r>
      <w:r w:rsidRPr="00BF3C91">
        <w:rPr>
          <w:rFonts w:ascii="Times New Roman" w:hAnsi="Times New Roman" w:cs="Times New Roman"/>
          <w:sz w:val="28"/>
          <w:szCs w:val="28"/>
        </w:rPr>
        <w:t xml:space="preserve"> №</w:t>
      </w:r>
      <w:r w:rsidR="00DD2A2D">
        <w:rPr>
          <w:rFonts w:ascii="Times New Roman" w:hAnsi="Times New Roman" w:cs="Times New Roman"/>
          <w:sz w:val="28"/>
          <w:szCs w:val="28"/>
        </w:rPr>
        <w:t xml:space="preserve"> 234-пп</w:t>
      </w:r>
      <w:bookmarkStart w:id="0" w:name="_GoBack"/>
      <w:bookmarkEnd w:id="0"/>
      <w:r w:rsidRPr="00BF3C91">
        <w:rPr>
          <w:rFonts w:ascii="Times New Roman" w:hAnsi="Times New Roman" w:cs="Times New Roman"/>
          <w:sz w:val="28"/>
          <w:szCs w:val="28"/>
        </w:rPr>
        <w:t xml:space="preserve"> </w:t>
      </w:r>
      <w:r w:rsidR="00BF3C91" w:rsidRPr="00DD2A2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8693B" w:rsidRPr="00BF3C91" w:rsidRDefault="0088693B" w:rsidP="00BF3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693B" w:rsidRPr="00BF3C91" w:rsidRDefault="001209FC" w:rsidP="00BF3C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Градостроительные регламенты Верхневолжского сельского поселения</w:t>
      </w:r>
    </w:p>
    <w:p w:rsidR="0088693B" w:rsidRPr="00BF3C91" w:rsidRDefault="001209FC" w:rsidP="00BF3C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Калининского муниципального района Тверской области</w:t>
      </w:r>
    </w:p>
    <w:p w:rsidR="0088693B" w:rsidRPr="00BF3C91" w:rsidRDefault="0088693B" w:rsidP="00BF3C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693B" w:rsidRPr="00BF3C91" w:rsidRDefault="001209FC" w:rsidP="00BF3C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Раздел I</w:t>
      </w:r>
    </w:p>
    <w:p w:rsidR="0088693B" w:rsidRDefault="001209FC" w:rsidP="00BF3C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Градостроительные регламенты жилой зоны</w:t>
      </w:r>
    </w:p>
    <w:p w:rsidR="00BF3C91" w:rsidRPr="00BF3C91" w:rsidRDefault="00BF3C91" w:rsidP="00BF3C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1. В жилой зоне допускается размещение отдельно стоящих, встроенных или пристроенных объектов социального и коммунально-бытового назначения, объектов здравоохранения, объектов дошкольного, начального общего и среднего (полного) общего образования, культовых зданий, стоянок автомобильного транспорта, гаражей, объектов, связанных с проживанием граждан и не оказывающих негативного воздействия на окружающую среду.</w:t>
      </w: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Допускается существование жилых домов и других объектов, введенных в эксплуатацию в установленном законом порядке и отвечающих требованиям иных территориальных зон, строительство которых осуществлялось до вступления в силу правил землепользования и застройки Верхневолжского сельского поселения Калининского муниципального района Тверской области, утвержденных Правительством Тверской области.</w:t>
      </w: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2. В состав жилой зоны Верхневолжского сельского поселения Калининского муниципального района Тверской области (далее – Верхневолжское сельское поселение) входят:</w:t>
      </w:r>
    </w:p>
    <w:p w:rsidR="0088693B" w:rsidRPr="00BF3C91" w:rsidRDefault="001209FC" w:rsidP="00BF3C91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1) зона застройки индивидуальными жилыми домами (Ж 1);</w:t>
      </w:r>
    </w:p>
    <w:p w:rsidR="0088693B" w:rsidRPr="00BF3C91" w:rsidRDefault="001209FC" w:rsidP="00BF3C91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2)</w:t>
      </w:r>
      <w:r w:rsidRPr="00BF3C91">
        <w:rPr>
          <w:rFonts w:ascii="Times New Roman" w:hAnsi="Times New Roman" w:cs="Times New Roman"/>
          <w:color w:val="C9211E"/>
          <w:sz w:val="28"/>
          <w:szCs w:val="28"/>
        </w:rPr>
        <w:t xml:space="preserve"> </w:t>
      </w:r>
      <w:r w:rsidRPr="00BF3C91">
        <w:rPr>
          <w:rFonts w:ascii="Times New Roman" w:hAnsi="Times New Roman" w:cs="Times New Roman"/>
          <w:color w:val="000000"/>
          <w:sz w:val="28"/>
          <w:szCs w:val="28"/>
        </w:rPr>
        <w:t>зона среднеэтажной жилой застройки (Ж 2).</w:t>
      </w:r>
    </w:p>
    <w:p w:rsidR="0088693B" w:rsidRPr="00BF3C91" w:rsidRDefault="001209FC" w:rsidP="00BF3C91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3. Виды разрешенного использования для жилых зон,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представлены соответственно в таблице 1.</w:t>
      </w:r>
    </w:p>
    <w:p w:rsidR="0088693B" w:rsidRDefault="0088693B" w:rsidP="00BF3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7C92" w:rsidRPr="00BF3C91" w:rsidRDefault="00AB7C92" w:rsidP="00BF3C9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8693B" w:rsidRPr="00BF3C91" w:rsidRDefault="001209FC" w:rsidP="00BF3C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tbl>
      <w:tblPr>
        <w:tblW w:w="14002" w:type="dxa"/>
        <w:jc w:val="center"/>
        <w:tblLayout w:type="fixed"/>
        <w:tblCellMar>
          <w:top w:w="49" w:type="dxa"/>
          <w:bottom w:w="3" w:type="dxa"/>
          <w:right w:w="63" w:type="dxa"/>
        </w:tblCellMar>
        <w:tblLook w:val="0000" w:firstRow="0" w:lastRow="0" w:firstColumn="0" w:lastColumn="0" w:noHBand="0" w:noVBand="0"/>
      </w:tblPr>
      <w:tblGrid>
        <w:gridCol w:w="3035"/>
        <w:gridCol w:w="1897"/>
        <w:gridCol w:w="44"/>
        <w:gridCol w:w="1932"/>
        <w:gridCol w:w="14"/>
        <w:gridCol w:w="2089"/>
        <w:gridCol w:w="2049"/>
        <w:gridCol w:w="2942"/>
      </w:tblGrid>
      <w:tr w:rsidR="0088693B" w:rsidRPr="00BF3C91">
        <w:trPr>
          <w:jc w:val="center"/>
        </w:trPr>
        <w:tc>
          <w:tcPr>
            <w:tcW w:w="30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Наименование и код вида разрешенного использования </w:t>
            </w:r>
          </w:p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(далее – ВРИ)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Предельные размеры земельных участков</w:t>
            </w:r>
          </w:p>
        </w:tc>
        <w:tc>
          <w:tcPr>
            <w:tcW w:w="20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этажей/</w:t>
            </w:r>
          </w:p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Предельная высота   (эт./м)</w:t>
            </w:r>
          </w:p>
        </w:tc>
        <w:tc>
          <w:tcPr>
            <w:tcW w:w="20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зависимости от</w:t>
            </w:r>
          </w:p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этажности объекта капитального строительства (%)</w:t>
            </w:r>
          </w:p>
        </w:tc>
        <w:tc>
          <w:tcPr>
            <w:tcW w:w="2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Минимальные отступы от границы земельного участка (м)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88693B" w:rsidP="00BF3C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</w:t>
            </w:r>
          </w:p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1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максимальный</w:t>
            </w:r>
          </w:p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20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88693B" w:rsidP="00BF3C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88693B" w:rsidP="00BF3C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88693B" w:rsidP="00BF3C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93B" w:rsidRPr="00BF3C91">
        <w:trPr>
          <w:jc w:val="center"/>
        </w:trPr>
        <w:tc>
          <w:tcPr>
            <w:tcW w:w="140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Жилые зоны</w:t>
            </w:r>
          </w:p>
        </w:tc>
      </w:tr>
      <w:tr w:rsidR="0088693B" w:rsidRPr="00BF3C91">
        <w:trPr>
          <w:jc w:val="center"/>
        </w:trPr>
        <w:tc>
          <w:tcPr>
            <w:tcW w:w="140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Зона застройки индивидуальными жилыми домами Ж 1</w:t>
            </w:r>
          </w:p>
        </w:tc>
      </w:tr>
      <w:tr w:rsidR="0088693B" w:rsidRPr="00BF3C91">
        <w:trPr>
          <w:jc w:val="center"/>
        </w:trPr>
        <w:tc>
          <w:tcPr>
            <w:tcW w:w="140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виды разрешенного использования зоны Ж 1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индивидуального жилищного строительства (2.1)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Малоэтажная многоквартирная жилая застройка (2.1.1)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 (приусадебный земельный участок) (2.2)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Хранение автотранспорта (2.7.1)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обслуживание (3.1)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1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Бытовое обслуживание (3.3)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Здравоохранение (3.4)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Образование и </w:t>
            </w: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просвещение (3.5)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Культурное развитие (3.6)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3/50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Общественное управление (3.8)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Предпринимательство (4.0)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Магазины (4.4)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Общественное питание (4.6)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2/8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Отдых (рекреация) (5.0)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 (5.1)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(6.8)</w:t>
            </w:r>
          </w:p>
        </w:tc>
        <w:tc>
          <w:tcPr>
            <w:tcW w:w="59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Трубопроводный транспорт (7.5)</w:t>
            </w:r>
          </w:p>
        </w:tc>
        <w:tc>
          <w:tcPr>
            <w:tcW w:w="109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Историко-культурная деятельность (9.3)</w:t>
            </w:r>
          </w:p>
        </w:tc>
        <w:tc>
          <w:tcPr>
            <w:tcW w:w="80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Земельные участки (территории) общего пользования  (12.0)</w:t>
            </w:r>
          </w:p>
        </w:tc>
        <w:tc>
          <w:tcPr>
            <w:tcW w:w="109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огородничества (13.1)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>
        <w:trPr>
          <w:jc w:val="center"/>
        </w:trPr>
        <w:tc>
          <w:tcPr>
            <w:tcW w:w="140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Условно разрешенные виды разрешенного использования зоны Ж 1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Блокированная жилая застройка (2.3)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(на один блок)</w:t>
            </w:r>
          </w:p>
        </w:tc>
        <w:tc>
          <w:tcPr>
            <w:tcW w:w="1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Передвижное жилье (2.4)</w:t>
            </w:r>
          </w:p>
        </w:tc>
        <w:tc>
          <w:tcPr>
            <w:tcW w:w="109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обслуживание (3.2)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Религиозное использование (3.7)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-/30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Деловое управление (4.1)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Рынки (4.3)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1 500</w:t>
            </w:r>
          </w:p>
        </w:tc>
        <w:tc>
          <w:tcPr>
            <w:tcW w:w="1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Банковская и страховая деятельность (4.5)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Гостиничное обслуживание (4.7)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Служебные гаражи (4.9)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140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Зона среднеэтажной жилой застройки Ж 2</w:t>
            </w:r>
          </w:p>
        </w:tc>
      </w:tr>
      <w:tr w:rsidR="0088693B" w:rsidRPr="00BF3C91">
        <w:trPr>
          <w:jc w:val="center"/>
        </w:trPr>
        <w:tc>
          <w:tcPr>
            <w:tcW w:w="140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виды разрешенного использования зоны Ж 2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Малоэтажная многоквартирная жилая застройка (2.1.1)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4/16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 – 4,</w:t>
            </w:r>
          </w:p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 – 8,</w:t>
            </w:r>
          </w:p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 – (12),</w:t>
            </w:r>
          </w:p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 – 16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общей</w:t>
            </w:r>
          </w:p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стены со</w:t>
            </w:r>
          </w:p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смежным объектом – 0,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Блокированная жилая застройка (2.3)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(на один блок)</w:t>
            </w:r>
          </w:p>
        </w:tc>
        <w:tc>
          <w:tcPr>
            <w:tcW w:w="1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общей</w:t>
            </w:r>
          </w:p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стены со</w:t>
            </w:r>
          </w:p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смежным объектом – 0,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Среднеэтажная жилая застройка (2.5)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5/20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– 4,</w:t>
            </w:r>
          </w:p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 – 8,</w:t>
            </w:r>
          </w:p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 – 16,</w:t>
            </w:r>
          </w:p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 – 16,</w:t>
            </w:r>
          </w:p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35 – 20</w:t>
            </w:r>
          </w:p>
          <w:p w:rsidR="0088693B" w:rsidRPr="00AB7C92" w:rsidRDefault="0088693B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</w:rPr>
              <w:t xml:space="preserve">3, со стороны общей стены со смежным объектом </w:t>
            </w: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Pr="00AB7C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Хранение автотранспорта (2.7.1)</w:t>
            </w:r>
          </w:p>
        </w:tc>
        <w:tc>
          <w:tcPr>
            <w:tcW w:w="38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обслуживание (3.1)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</w:rPr>
              <w:t>3/12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Бытовое обслуживание (3.3)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4/16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Магазины (4.4)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4/16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Отдых (рекреация) (5.0)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 (5.1)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(6.8)</w:t>
            </w:r>
          </w:p>
        </w:tc>
        <w:tc>
          <w:tcPr>
            <w:tcW w:w="109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Трубопроводный транспорт (7.5)</w:t>
            </w:r>
          </w:p>
        </w:tc>
        <w:tc>
          <w:tcPr>
            <w:tcW w:w="109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Историко-культурная деятельность (9.3)</w:t>
            </w:r>
          </w:p>
        </w:tc>
        <w:tc>
          <w:tcPr>
            <w:tcW w:w="80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Земельные участки (территории) общего пользования (12.0)</w:t>
            </w:r>
          </w:p>
        </w:tc>
        <w:tc>
          <w:tcPr>
            <w:tcW w:w="1096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>
        <w:trPr>
          <w:jc w:val="center"/>
        </w:trPr>
        <w:tc>
          <w:tcPr>
            <w:tcW w:w="1400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Условно разрешенные виды разрешенного использования зоны Ж 2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индивидуального жилищного строительства (2.1)</w:t>
            </w:r>
          </w:p>
        </w:tc>
        <w:tc>
          <w:tcPr>
            <w:tcW w:w="1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 ведения личного подсобного хозяйства (приусадебный участок) (2.2)</w:t>
            </w:r>
          </w:p>
        </w:tc>
        <w:tc>
          <w:tcPr>
            <w:tcW w:w="1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обслуживание (3.2)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Здравоохранение (3.4)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4/16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 и просвещение (3.5)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4/16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Культурное развитие (3.6)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3/40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Религиозное использование (3.7)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-/30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Общественное управление (3.8)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Ветеринарное обслуживание (3.10)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Деловое управление (4.1)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Рынки (4.3)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Банковская и страховая деятельность (4.5)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4/16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Общественное питание (4.6)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2/8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Гостиничное обслуживание (4.7)</w:t>
            </w:r>
          </w:p>
        </w:tc>
        <w:tc>
          <w:tcPr>
            <w:tcW w:w="38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5/20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Служебные гаражи (4.9)</w:t>
            </w:r>
          </w:p>
        </w:tc>
        <w:tc>
          <w:tcPr>
            <w:tcW w:w="1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2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>
        <w:trPr>
          <w:jc w:val="center"/>
        </w:trPr>
        <w:tc>
          <w:tcPr>
            <w:tcW w:w="3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огородничества (13.1)</w:t>
            </w:r>
          </w:p>
        </w:tc>
        <w:tc>
          <w:tcPr>
            <w:tcW w:w="19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707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AB7C92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B7C9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</w:tbl>
    <w:p w:rsidR="0088693B" w:rsidRPr="00BF3C91" w:rsidRDefault="0088693B" w:rsidP="00BF3C9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4. Общие требования к жилой зоне следует определять в соответствии с подразделом I раздела IV региональных нормативов градостроительного проектирования Тверской области, утвержденных постановлением Правительства Тверской области от 18.11.2019 № 455-пп «О региональных нормативах градостроительного проектирования Тверской области» (далее – РНГП).</w:t>
      </w: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 xml:space="preserve">5. </w:t>
      </w:r>
      <w:r w:rsidRPr="00BF3C91">
        <w:rPr>
          <w:rStyle w:val="a8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Общие требования к архитектурно-градостроительному облику объектов капитального строительства в </w:t>
      </w:r>
      <w:r w:rsidRPr="00BF3C91">
        <w:rPr>
          <w:rStyle w:val="a8"/>
          <w:rFonts w:ascii="Times New Roman" w:eastAsia="Calibri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>жилой зоне</w:t>
      </w:r>
      <w:r w:rsidRPr="00BF3C91">
        <w:rPr>
          <w:rStyle w:val="a8"/>
          <w:rFonts w:ascii="Times New Roman" w:hAnsi="Times New Roman" w:cs="Times New Roman"/>
          <w:i w:val="0"/>
          <w:iCs w:val="0"/>
          <w:color w:val="000000"/>
          <w:sz w:val="28"/>
          <w:szCs w:val="28"/>
          <w:shd w:val="clear" w:color="auto" w:fill="FFFFFF"/>
        </w:rPr>
        <w:t xml:space="preserve"> не устанавливаются.</w:t>
      </w:r>
    </w:p>
    <w:p w:rsidR="00AB7C92" w:rsidRDefault="00AB7C92" w:rsidP="00BF3C91">
      <w:pPr>
        <w:pStyle w:val="3"/>
        <w:spacing w:before="0" w:line="240" w:lineRule="auto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1" w:name="_Toc9410878211"/>
    </w:p>
    <w:p w:rsidR="0088693B" w:rsidRPr="00BF3C91" w:rsidRDefault="001209FC" w:rsidP="00BF3C91">
      <w:pPr>
        <w:pStyle w:val="3"/>
        <w:spacing w:before="0"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color w:val="000000"/>
          <w:sz w:val="28"/>
          <w:szCs w:val="28"/>
        </w:rPr>
        <w:t xml:space="preserve">Раздел </w:t>
      </w:r>
      <w:r w:rsidRPr="00BF3C91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  <w:bookmarkEnd w:id="1"/>
      <w:r w:rsidRPr="00BF3C91"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</w:p>
    <w:p w:rsidR="0088693B" w:rsidRDefault="001209FC" w:rsidP="00BF3C91">
      <w:pPr>
        <w:pStyle w:val="3"/>
        <w:spacing w:before="0" w:line="240" w:lineRule="auto"/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bookmarkStart w:id="2" w:name="_Toc34196434011"/>
      <w:bookmarkStart w:id="3" w:name="_Toc9410878311"/>
      <w:bookmarkStart w:id="4" w:name="_Toc7145038211"/>
      <w:bookmarkStart w:id="5" w:name="_Toc7069675011"/>
      <w:bookmarkStart w:id="6" w:name="_Toc6990001911"/>
      <w:bookmarkStart w:id="7" w:name="_Toc53040123811"/>
      <w:bookmarkEnd w:id="2"/>
      <w:r w:rsidRPr="00BF3C91">
        <w:rPr>
          <w:rFonts w:ascii="Times New Roman" w:hAnsi="Times New Roman" w:cs="Times New Roman"/>
          <w:color w:val="000000"/>
          <w:sz w:val="28"/>
          <w:szCs w:val="28"/>
        </w:rPr>
        <w:t>Градостроительный регламент</w:t>
      </w:r>
      <w:bookmarkStart w:id="8" w:name="_Toc94108784"/>
      <w:bookmarkStart w:id="9" w:name="_Toc71450383"/>
      <w:bookmarkStart w:id="10" w:name="_Toc70696978"/>
      <w:bookmarkStart w:id="11" w:name="_Toc69900117"/>
      <w:bookmarkEnd w:id="3"/>
      <w:bookmarkEnd w:id="4"/>
      <w:bookmarkEnd w:id="5"/>
      <w:bookmarkEnd w:id="6"/>
      <w:bookmarkEnd w:id="7"/>
      <w:r w:rsidRPr="00BF3C91">
        <w:rPr>
          <w:rFonts w:ascii="Times New Roman" w:hAnsi="Times New Roman" w:cs="Times New Roman"/>
          <w:color w:val="000000"/>
          <w:sz w:val="28"/>
          <w:szCs w:val="28"/>
        </w:rPr>
        <w:t xml:space="preserve"> зоны общественно-деловой застройки</w:t>
      </w:r>
      <w:bookmarkEnd w:id="8"/>
      <w:bookmarkEnd w:id="9"/>
      <w:bookmarkEnd w:id="10"/>
      <w:bookmarkEnd w:id="11"/>
    </w:p>
    <w:p w:rsidR="00AB7C92" w:rsidRPr="00AB7C92" w:rsidRDefault="00AB7C92" w:rsidP="00AB7C92">
      <w:pPr>
        <w:rPr>
          <w:lang w:eastAsia="ru-RU"/>
        </w:rPr>
      </w:pP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6. Общественно-деловая зона предназначена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и высшего профессионального образования, административных, научно-исследовательских организаций, культовых зданий и объектов, стоянок автомобильного транспорта, объектов делового, финансового назначения, иных объектов, связанных с обеспечением жизнедеятельности граждан.</w:t>
      </w:r>
    </w:p>
    <w:p w:rsidR="0088693B" w:rsidRPr="00BF3C91" w:rsidRDefault="001209FC" w:rsidP="00BF3C9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7. Виды разрешенного использования для зоны общественно-деловой застройки и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представлены соответственно в таблице 2.</w:t>
      </w:r>
    </w:p>
    <w:p w:rsidR="0088693B" w:rsidRPr="00BF3C91" w:rsidRDefault="001209FC" w:rsidP="00BF3C91">
      <w:pPr>
        <w:spacing w:after="0" w:line="24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14651" w:type="dxa"/>
        <w:tblLayout w:type="fixed"/>
        <w:tblCellMar>
          <w:top w:w="49" w:type="dxa"/>
          <w:bottom w:w="3" w:type="dxa"/>
          <w:right w:w="63" w:type="dxa"/>
        </w:tblCellMar>
        <w:tblLook w:val="0000" w:firstRow="0" w:lastRow="0" w:firstColumn="0" w:lastColumn="0" w:noHBand="0" w:noVBand="0"/>
      </w:tblPr>
      <w:tblGrid>
        <w:gridCol w:w="3681"/>
        <w:gridCol w:w="1900"/>
        <w:gridCol w:w="43"/>
        <w:gridCol w:w="1943"/>
        <w:gridCol w:w="2090"/>
        <w:gridCol w:w="2050"/>
        <w:gridCol w:w="2944"/>
      </w:tblGrid>
      <w:tr w:rsidR="0088693B" w:rsidRPr="00BF3C91" w:rsidTr="004C075E">
        <w:tc>
          <w:tcPr>
            <w:tcW w:w="3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и код ВРИ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Предельные размеры земельных участков</w:t>
            </w:r>
          </w:p>
        </w:tc>
        <w:tc>
          <w:tcPr>
            <w:tcW w:w="2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этажей/</w:t>
            </w:r>
          </w:p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предельная высота   (эт./м)</w:t>
            </w:r>
          </w:p>
        </w:tc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зависимости от</w:t>
            </w:r>
          </w:p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этажности объекта капитального строительства (%)</w:t>
            </w:r>
          </w:p>
        </w:tc>
        <w:tc>
          <w:tcPr>
            <w:tcW w:w="2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Минимальные отступы от границы земельного участка (м)</w:t>
            </w:r>
          </w:p>
        </w:tc>
      </w:tr>
      <w:tr w:rsidR="0088693B" w:rsidRPr="00BF3C91" w:rsidTr="004C075E">
        <w:tc>
          <w:tcPr>
            <w:tcW w:w="3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88693B" w:rsidP="00BF3C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</w:t>
            </w:r>
          </w:p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19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максимальный</w:t>
            </w:r>
          </w:p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2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88693B" w:rsidP="00BF3C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88693B" w:rsidP="00BF3C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88693B" w:rsidP="00BF3C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93B" w:rsidRPr="00BF3C91" w:rsidTr="004C075E">
        <w:tc>
          <w:tcPr>
            <w:tcW w:w="146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Общественно-деловая зона О 1</w:t>
            </w:r>
          </w:p>
        </w:tc>
      </w:tr>
      <w:tr w:rsidR="0088693B" w:rsidRPr="00BF3C91" w:rsidTr="004C075E">
        <w:tc>
          <w:tcPr>
            <w:tcW w:w="146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виды разрешенного использования зоны О 1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обслуживание (3.1)</w:t>
            </w:r>
          </w:p>
        </w:tc>
        <w:tc>
          <w:tcPr>
            <w:tcW w:w="10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Социальное обслуживание (3.2)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5/20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Бытовое обслуживание (3.3)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4/16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Здравоохранение (3.4)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5/20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Образование и просвещение (3.5)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5/20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Культурное развитие (3.6)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5/20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Общественное управление (3.8)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5/20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научной деятельности (3.9)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rPr>
          <w:trHeight w:val="477"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Ветеринарное обслуживание (3.10)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Деловое управление (4.1)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Рынки (4.3)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Магазины (4.4)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4/16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Банковская и страховая деятельность (4.5)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4/16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Общественное питание (4.6)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Гостиничное обслуживание (4.7)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5/20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Служебные гаражи (4.9)</w:t>
            </w:r>
          </w:p>
        </w:tc>
        <w:tc>
          <w:tcPr>
            <w:tcW w:w="59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Выставочно-ярмарочная деятельность (4.10)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 (5.1)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3/30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(6.8)</w:t>
            </w:r>
          </w:p>
        </w:tc>
        <w:tc>
          <w:tcPr>
            <w:tcW w:w="10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Трубопроводный транспорт (7.5)</w:t>
            </w:r>
          </w:p>
        </w:tc>
        <w:tc>
          <w:tcPr>
            <w:tcW w:w="10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Историко-культурная деятельность (9.3)</w:t>
            </w:r>
          </w:p>
        </w:tc>
        <w:tc>
          <w:tcPr>
            <w:tcW w:w="10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Земельные участки (территории) общего пользования (12.0)</w:t>
            </w:r>
          </w:p>
        </w:tc>
        <w:tc>
          <w:tcPr>
            <w:tcW w:w="10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146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Условно разрешенные виды разрешенного использования зоны О 1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Религиозное использование (3.7)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-/30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88693B" w:rsidRPr="00BF3C91" w:rsidRDefault="0088693B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8. Общие требования к зоне общественно-деловой застройки следует определять в соответствии с подразделом II раздела IV РНГП.</w:t>
      </w: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 xml:space="preserve">9. </w:t>
      </w:r>
      <w:r w:rsidRPr="00BF3C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Общие требования к архитектурно-градостроительному облику объектов капитального строительства в </w:t>
      </w:r>
      <w:r w:rsidRPr="00BF3C9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общественно-деловой зоне</w:t>
      </w:r>
      <w:r w:rsidRPr="00BF3C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устанавливаются.</w:t>
      </w:r>
    </w:p>
    <w:p w:rsidR="0088693B" w:rsidRPr="00BF3C91" w:rsidRDefault="0088693B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693B" w:rsidRPr="00BF3C91" w:rsidRDefault="001209FC" w:rsidP="00BF3C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Раздел III</w:t>
      </w:r>
    </w:p>
    <w:p w:rsidR="0088693B" w:rsidRPr="00BF3C91" w:rsidRDefault="001209FC" w:rsidP="00BF3C9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Градостроительные регламенты производственной зоны</w:t>
      </w:r>
    </w:p>
    <w:p w:rsidR="0088693B" w:rsidRPr="00BF3C91" w:rsidRDefault="0088693B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10. Производственная зона – зона размещения производственных объектов с различными нормативами воздействия на окружающую среду, предназначены для размещения промышленных, коммунальных и складских объектов, объектов инженерной и транспортной инфраструктур, в том числе сооружений и коммуникаций железнодорожного, автомобильного, речного, морского, воздушного и трубопроводного транспорта, связи, а также для установления санитарно-защитных зон таких объектов в соответствии с требованиями технических регламентов.</w:t>
      </w: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11. В соответствии с установленным зонированием в границах Верхневолжского сельского поселения выделяются следующие зоны:</w:t>
      </w: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 xml:space="preserve">1) П 1 –  производственная зона V класса вредности с санитарно-защитной зоной – 50 м; </w:t>
      </w: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2) П 2 –  производственная зона IV класса вредности с санитарно-защитной зоной – 100 м;</w:t>
      </w: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 xml:space="preserve">3) П 3 – производственная зона III класса вредности с санитарно-защитной зоной – 300 м. </w:t>
      </w: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 xml:space="preserve">12. Класс вредности предприятия, размещенного в одной из вышеперечисленных зон, должен соответствовать установленному для данной зоны классу вредности. </w:t>
      </w: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13. Виды разрешенного использования для производственной зоны,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представлены соответственно в таблице 3.</w:t>
      </w:r>
    </w:p>
    <w:p w:rsidR="0088693B" w:rsidRPr="00BF3C91" w:rsidRDefault="001209FC" w:rsidP="00BF3C9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W w:w="146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9" w:type="dxa"/>
          <w:bottom w:w="3" w:type="dxa"/>
          <w:right w:w="63" w:type="dxa"/>
        </w:tblCellMar>
        <w:tblLook w:val="0000" w:firstRow="0" w:lastRow="0" w:firstColumn="0" w:lastColumn="0" w:noHBand="0" w:noVBand="0"/>
      </w:tblPr>
      <w:tblGrid>
        <w:gridCol w:w="3681"/>
        <w:gridCol w:w="1897"/>
        <w:gridCol w:w="1990"/>
        <w:gridCol w:w="46"/>
        <w:gridCol w:w="2043"/>
        <w:gridCol w:w="2049"/>
        <w:gridCol w:w="2945"/>
      </w:tblGrid>
      <w:tr w:rsidR="0088693B" w:rsidRPr="00BF3C91" w:rsidTr="004C075E">
        <w:tc>
          <w:tcPr>
            <w:tcW w:w="3681" w:type="dxa"/>
            <w:vMerge w:val="restart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и код  ВРИ</w:t>
            </w:r>
          </w:p>
        </w:tc>
        <w:tc>
          <w:tcPr>
            <w:tcW w:w="3887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Предельные размеры земельных участков</w:t>
            </w:r>
          </w:p>
        </w:tc>
        <w:tc>
          <w:tcPr>
            <w:tcW w:w="2089" w:type="dxa"/>
            <w:gridSpan w:val="2"/>
            <w:vMerge w:val="restart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этажей/</w:t>
            </w:r>
          </w:p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Предельная высота   (эт./м)</w:t>
            </w:r>
          </w:p>
        </w:tc>
        <w:tc>
          <w:tcPr>
            <w:tcW w:w="2049" w:type="dxa"/>
            <w:vMerge w:val="restart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зависимости от</w:t>
            </w:r>
          </w:p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этажности объекта капитального строительства (%)</w:t>
            </w:r>
          </w:p>
        </w:tc>
        <w:tc>
          <w:tcPr>
            <w:tcW w:w="2942" w:type="dxa"/>
            <w:vMerge w:val="restart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Минимальные отступы от границы земельного участка (м)</w:t>
            </w:r>
          </w:p>
        </w:tc>
      </w:tr>
      <w:tr w:rsidR="0088693B" w:rsidRPr="00BF3C91" w:rsidTr="004C075E">
        <w:tc>
          <w:tcPr>
            <w:tcW w:w="3681" w:type="dxa"/>
            <w:vMerge/>
            <w:vAlign w:val="center"/>
          </w:tcPr>
          <w:p w:rsidR="0088693B" w:rsidRPr="004C075E" w:rsidRDefault="0088693B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</w:t>
            </w:r>
          </w:p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1990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максимальный</w:t>
            </w:r>
          </w:p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2089" w:type="dxa"/>
            <w:gridSpan w:val="2"/>
            <w:vMerge/>
            <w:vAlign w:val="center"/>
          </w:tcPr>
          <w:p w:rsidR="0088693B" w:rsidRPr="004C075E" w:rsidRDefault="0088693B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9" w:type="dxa"/>
            <w:vMerge/>
            <w:vAlign w:val="center"/>
          </w:tcPr>
          <w:p w:rsidR="0088693B" w:rsidRPr="004C075E" w:rsidRDefault="0088693B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vMerge/>
            <w:vAlign w:val="center"/>
          </w:tcPr>
          <w:p w:rsidR="0088693B" w:rsidRPr="004C075E" w:rsidRDefault="0088693B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93B" w:rsidRPr="00BF3C91" w:rsidTr="004C075E">
        <w:tc>
          <w:tcPr>
            <w:tcW w:w="14651" w:type="dxa"/>
            <w:gridSpan w:val="7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Производственные зоны</w:t>
            </w:r>
          </w:p>
        </w:tc>
      </w:tr>
      <w:tr w:rsidR="0088693B" w:rsidRPr="00BF3C91" w:rsidTr="004C075E">
        <w:tc>
          <w:tcPr>
            <w:tcW w:w="14651" w:type="dxa"/>
            <w:gridSpan w:val="7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Производственная зона </w:t>
            </w:r>
            <w:r w:rsidRPr="004C075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класса вредности П 1</w:t>
            </w:r>
          </w:p>
        </w:tc>
      </w:tr>
      <w:tr w:rsidR="0088693B" w:rsidRPr="00BF3C91" w:rsidTr="004C075E">
        <w:tc>
          <w:tcPr>
            <w:tcW w:w="14651" w:type="dxa"/>
            <w:gridSpan w:val="7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виды разрешенного использования зоны П 1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Хранение и переработка сельскохозяйственной продукции (1.15)</w:t>
            </w: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36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43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-/10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обслуживание (3.1)</w:t>
            </w: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90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</w:rPr>
              <w:t>3/12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Бытовое обслуживание (3.3)</w:t>
            </w:r>
          </w:p>
        </w:tc>
        <w:tc>
          <w:tcPr>
            <w:tcW w:w="3887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Магазины (4.4)</w:t>
            </w:r>
          </w:p>
        </w:tc>
        <w:tc>
          <w:tcPr>
            <w:tcW w:w="3887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4/16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Служебные гаражи (4.9)</w:t>
            </w: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90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Объекты дорожного сервиса (4.9.1)</w:t>
            </w: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0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2/10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Автомобилестроительная промышленность (6.2.1)</w:t>
            </w: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90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-/60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Легкая промышленность (6.3)</w:t>
            </w: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90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-/60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Фармацевтическая промышленность (6.3.1)</w:t>
            </w: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90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-/60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Пищевая промышленность (6.4)</w:t>
            </w: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90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-/60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Строительная промышленность (6.6)</w:t>
            </w: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90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-/60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(6.8)</w:t>
            </w:r>
          </w:p>
        </w:tc>
        <w:tc>
          <w:tcPr>
            <w:tcW w:w="10967" w:type="dxa"/>
            <w:gridSpan w:val="6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Склад (6.9)</w:t>
            </w: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90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-/60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Складские площадки (6.9.1)</w:t>
            </w: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90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-/60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Трубопроводный транспорт (7.5)</w:t>
            </w:r>
          </w:p>
        </w:tc>
        <w:tc>
          <w:tcPr>
            <w:tcW w:w="10967" w:type="dxa"/>
            <w:gridSpan w:val="6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Земельные участки (территории) общего пользования (12.0)</w:t>
            </w:r>
          </w:p>
        </w:tc>
        <w:tc>
          <w:tcPr>
            <w:tcW w:w="10967" w:type="dxa"/>
            <w:gridSpan w:val="6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14651" w:type="dxa"/>
            <w:gridSpan w:val="7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Условно разрешенные виды разрешенного использования зоны П 1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Железнодорожный транспорт (7.1)</w:t>
            </w:r>
          </w:p>
        </w:tc>
        <w:tc>
          <w:tcPr>
            <w:tcW w:w="3887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-/60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Автомобильный транспорт (7.2)</w:t>
            </w:r>
          </w:p>
        </w:tc>
        <w:tc>
          <w:tcPr>
            <w:tcW w:w="3887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-/60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Водный транспорт (7.3)</w:t>
            </w:r>
          </w:p>
        </w:tc>
        <w:tc>
          <w:tcPr>
            <w:tcW w:w="3887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-/60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Воздушный транспорт (7.4)</w:t>
            </w:r>
          </w:p>
        </w:tc>
        <w:tc>
          <w:tcPr>
            <w:tcW w:w="3887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-/60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Трубопроводный транспорт (7.5)</w:t>
            </w:r>
          </w:p>
        </w:tc>
        <w:tc>
          <w:tcPr>
            <w:tcW w:w="10967" w:type="dxa"/>
            <w:gridSpan w:val="6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14651" w:type="dxa"/>
            <w:gridSpan w:val="7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Производственная зона </w:t>
            </w:r>
            <w:r w:rsidRPr="004C075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класса вредности П 2</w:t>
            </w:r>
          </w:p>
        </w:tc>
      </w:tr>
      <w:tr w:rsidR="0088693B" w:rsidRPr="00BF3C91" w:rsidTr="004C075E">
        <w:tc>
          <w:tcPr>
            <w:tcW w:w="14651" w:type="dxa"/>
            <w:gridSpan w:val="7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виды разрешенного использования зоны П 2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обслуживание (3.1)</w:t>
            </w:r>
          </w:p>
        </w:tc>
        <w:tc>
          <w:tcPr>
            <w:tcW w:w="3887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Хранение и переработка сельскохозяйственной продукции (1.15)</w:t>
            </w: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90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-/10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Служебные гаражи (4.9)</w:t>
            </w: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90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Объекты придорожного сервиса (4.9.1)</w:t>
            </w: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90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200 000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2/10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Автомобилестроительная промышленность (6.2.1)</w:t>
            </w: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90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-/60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Легкая промышленность (6.3)</w:t>
            </w: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90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-/60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Фармацевтическая промышленность (6.3.1)</w:t>
            </w: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90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-/60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Пищевая промышленность (6.4)</w:t>
            </w: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90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-/60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Строительная промышленность (6.6)</w:t>
            </w: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90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-/60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Склад (6.9)</w:t>
            </w: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90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-/60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rPr>
          <w:trHeight w:val="588"/>
        </w:trPr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Складские площадки (6.9.1)</w:t>
            </w: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90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-/60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(6.8)</w:t>
            </w:r>
          </w:p>
        </w:tc>
        <w:tc>
          <w:tcPr>
            <w:tcW w:w="10967" w:type="dxa"/>
            <w:gridSpan w:val="6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Трубопроводный транспорт (7.5)</w:t>
            </w:r>
          </w:p>
        </w:tc>
        <w:tc>
          <w:tcPr>
            <w:tcW w:w="10967" w:type="dxa"/>
            <w:gridSpan w:val="6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Земельные участки (территории) общего пользования (12.0)</w:t>
            </w:r>
          </w:p>
        </w:tc>
        <w:tc>
          <w:tcPr>
            <w:tcW w:w="10967" w:type="dxa"/>
            <w:gridSpan w:val="6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14651" w:type="dxa"/>
            <w:gridSpan w:val="7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Условно разрешенные виды разрешенного использования зоны П 2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Деловое управление (4.1)</w:t>
            </w:r>
          </w:p>
        </w:tc>
        <w:tc>
          <w:tcPr>
            <w:tcW w:w="3887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Магазины (4.4)</w:t>
            </w:r>
          </w:p>
        </w:tc>
        <w:tc>
          <w:tcPr>
            <w:tcW w:w="3887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4/16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Железнодорожный транспорт (7.1)</w:t>
            </w:r>
          </w:p>
        </w:tc>
        <w:tc>
          <w:tcPr>
            <w:tcW w:w="3887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-/60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Автомобильный транспорт (7.2)</w:t>
            </w:r>
          </w:p>
        </w:tc>
        <w:tc>
          <w:tcPr>
            <w:tcW w:w="3887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-/60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Водный транспорт (7.3)</w:t>
            </w:r>
          </w:p>
        </w:tc>
        <w:tc>
          <w:tcPr>
            <w:tcW w:w="3887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-/60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Воздушный транспорт (7.4)</w:t>
            </w:r>
          </w:p>
        </w:tc>
        <w:tc>
          <w:tcPr>
            <w:tcW w:w="3887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-/60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Трубопроводный транспорт (7.5)</w:t>
            </w:r>
          </w:p>
        </w:tc>
        <w:tc>
          <w:tcPr>
            <w:tcW w:w="10967" w:type="dxa"/>
            <w:gridSpan w:val="6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14651" w:type="dxa"/>
            <w:gridSpan w:val="7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Производственная зона </w:t>
            </w:r>
            <w:r w:rsidRPr="004C075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класса вредности П 3</w:t>
            </w:r>
          </w:p>
        </w:tc>
      </w:tr>
      <w:tr w:rsidR="0088693B" w:rsidRPr="00BF3C91" w:rsidTr="004C075E">
        <w:tc>
          <w:tcPr>
            <w:tcW w:w="14651" w:type="dxa"/>
            <w:gridSpan w:val="7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виды разрешенного использования зоны П 3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Хранение и переработка сельскохозяйственной продукции (1.15)</w:t>
            </w: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90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обслуживание (3.1)</w:t>
            </w:r>
          </w:p>
        </w:tc>
        <w:tc>
          <w:tcPr>
            <w:tcW w:w="10967" w:type="dxa"/>
            <w:gridSpan w:val="6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Служебные гаражи (4.9)</w:t>
            </w: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90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Объекты дорожного сервиса (4.9.1)</w:t>
            </w: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90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2/10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Автомобилестроительная промышленность (6.2.1)</w:t>
            </w: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90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Легкая промышленность (6.3)</w:t>
            </w: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90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Фармацевтическая промышленность (6.3.1)</w:t>
            </w: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90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Пищевая промышленность (6.4)</w:t>
            </w: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90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Строительная промышленность (6.6)</w:t>
            </w: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90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(6.8)</w:t>
            </w:r>
          </w:p>
        </w:tc>
        <w:tc>
          <w:tcPr>
            <w:tcW w:w="10967" w:type="dxa"/>
            <w:gridSpan w:val="6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Склад (6.9)</w:t>
            </w:r>
          </w:p>
        </w:tc>
        <w:tc>
          <w:tcPr>
            <w:tcW w:w="1897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90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Трубопроводный транспорт (7.5)</w:t>
            </w:r>
          </w:p>
        </w:tc>
        <w:tc>
          <w:tcPr>
            <w:tcW w:w="10967" w:type="dxa"/>
            <w:gridSpan w:val="6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Земельные участки (территории) общего пользования (12.0)</w:t>
            </w:r>
          </w:p>
        </w:tc>
        <w:tc>
          <w:tcPr>
            <w:tcW w:w="10967" w:type="dxa"/>
            <w:gridSpan w:val="6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14651" w:type="dxa"/>
            <w:gridSpan w:val="7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Условно разрешенные виды разрешенного использования зоны П 3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Магазины (4.4)</w:t>
            </w:r>
          </w:p>
        </w:tc>
        <w:tc>
          <w:tcPr>
            <w:tcW w:w="3887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4/16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Железнодорожный транспорт (7.1)</w:t>
            </w:r>
          </w:p>
        </w:tc>
        <w:tc>
          <w:tcPr>
            <w:tcW w:w="3887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-/60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Автомобильный транспорт (7.2)</w:t>
            </w:r>
          </w:p>
        </w:tc>
        <w:tc>
          <w:tcPr>
            <w:tcW w:w="3887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-/60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Водный транспорт (7.3)</w:t>
            </w:r>
          </w:p>
        </w:tc>
        <w:tc>
          <w:tcPr>
            <w:tcW w:w="3887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-/60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Воздушный транспорт (7.4)</w:t>
            </w:r>
          </w:p>
        </w:tc>
        <w:tc>
          <w:tcPr>
            <w:tcW w:w="3887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9" w:type="dxa"/>
            <w:gridSpan w:val="2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-/60</w:t>
            </w:r>
          </w:p>
        </w:tc>
        <w:tc>
          <w:tcPr>
            <w:tcW w:w="2049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2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Трубопроводный транспорт (7.5)</w:t>
            </w:r>
          </w:p>
        </w:tc>
        <w:tc>
          <w:tcPr>
            <w:tcW w:w="10967" w:type="dxa"/>
            <w:gridSpan w:val="6"/>
            <w:vAlign w:val="center"/>
          </w:tcPr>
          <w:p w:rsidR="0088693B" w:rsidRPr="004C075E" w:rsidRDefault="001209FC" w:rsidP="004C07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</w:tbl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14. Для определения параметров разрешенного строительства, реконструкции объектов капитального строительства необходимо использовать положения национальных стандартов и сводов правил, в результате применения которых на обязательной основе обеспечивается соблюдение требований Федерального закона от 30.12.2009 № 384-ФЗ «Технический регламент о безопасности зданий и сооружений», а также иных технических регламентов.</w:t>
      </w: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 xml:space="preserve">15. Общие требования к производственной зоне следует определять в соответствии с подразделом </w:t>
      </w:r>
      <w:r w:rsidRPr="00BF3C91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BF3C91">
        <w:rPr>
          <w:rFonts w:ascii="Times New Roman" w:hAnsi="Times New Roman" w:cs="Times New Roman"/>
          <w:sz w:val="28"/>
          <w:szCs w:val="28"/>
        </w:rPr>
        <w:t xml:space="preserve"> раздела IV РНГП.</w:t>
      </w: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 xml:space="preserve">16. </w:t>
      </w:r>
      <w:r w:rsidRPr="00BF3C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Общие требования к архитектурно-градостроительному облику объектов капитального строительства в </w:t>
      </w:r>
      <w:r w:rsidRPr="00BF3C9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производственной зоне</w:t>
      </w:r>
      <w:r w:rsidRPr="00BF3C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устанавливаются.</w:t>
      </w:r>
    </w:p>
    <w:p w:rsidR="0088693B" w:rsidRPr="00BF3C91" w:rsidRDefault="0088693B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693B" w:rsidRPr="00BF3C91" w:rsidRDefault="001209FC" w:rsidP="00BF3C9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BF3C9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F3C91">
        <w:rPr>
          <w:rFonts w:ascii="Times New Roman" w:hAnsi="Times New Roman" w:cs="Times New Roman"/>
          <w:sz w:val="28"/>
          <w:szCs w:val="28"/>
        </w:rPr>
        <w:t>V</w:t>
      </w:r>
    </w:p>
    <w:p w:rsidR="0088693B" w:rsidRDefault="001209FC" w:rsidP="00BF3C9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Градостроительный регламент зоны сельскохозяйственного использования</w:t>
      </w:r>
    </w:p>
    <w:p w:rsidR="004C075E" w:rsidRPr="00BF3C91" w:rsidRDefault="004C075E" w:rsidP="00BF3C9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 xml:space="preserve">17. Зона сельскохозяйственного использования (СХ) предназначена для размещения зон сельскохозяйственных угодий, зон предприятий сельскохозяйственного производства, а также размещения зданий и сооружений, используемых для хранения и переработки сельскохозяйственной продукции. </w:t>
      </w: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18. В состав зон сельскохозяйственного использования Верхневолжского сельского поселения включаются:</w:t>
      </w: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1) зона сельскохозяйственных угодий (СХ 1) – регламент не устанавливается;</w:t>
      </w: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2) производственная зона сельскохозяйственных предприятий (СХ 2);</w:t>
      </w: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3) зона садоводческих или огороднических некоммерческих товариществ (СХ 3).</w:t>
      </w: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 xml:space="preserve">19. </w:t>
      </w:r>
      <w:r w:rsidRPr="00BF3C91">
        <w:rPr>
          <w:rFonts w:ascii="Times New Roman" w:hAnsi="Times New Roman" w:cs="Times New Roman"/>
          <w:color w:val="000000"/>
          <w:sz w:val="28"/>
          <w:szCs w:val="28"/>
        </w:rPr>
        <w:t>Виды разрешенного использования для зоны сельскохозяйственного использования, 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 представлены соответственно в таблице 4.</w:t>
      </w:r>
    </w:p>
    <w:p w:rsidR="0088693B" w:rsidRPr="00BF3C91" w:rsidRDefault="001209FC" w:rsidP="00BF3C9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Таблица 4</w:t>
      </w:r>
    </w:p>
    <w:tbl>
      <w:tblPr>
        <w:tblW w:w="14675" w:type="dxa"/>
        <w:tblLayout w:type="fixed"/>
        <w:tblCellMar>
          <w:top w:w="49" w:type="dxa"/>
          <w:bottom w:w="3" w:type="dxa"/>
          <w:right w:w="63" w:type="dxa"/>
        </w:tblCellMar>
        <w:tblLook w:val="0000" w:firstRow="0" w:lastRow="0" w:firstColumn="0" w:lastColumn="0" w:noHBand="0" w:noVBand="0"/>
      </w:tblPr>
      <w:tblGrid>
        <w:gridCol w:w="3256"/>
        <w:gridCol w:w="1893"/>
        <w:gridCol w:w="30"/>
        <w:gridCol w:w="20"/>
        <w:gridCol w:w="2387"/>
        <w:gridCol w:w="2090"/>
        <w:gridCol w:w="2050"/>
        <w:gridCol w:w="2949"/>
      </w:tblGrid>
      <w:tr w:rsidR="0088693B" w:rsidRPr="00BF3C91" w:rsidTr="004C075E">
        <w:tc>
          <w:tcPr>
            <w:tcW w:w="32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и код ВРИ</w:t>
            </w:r>
          </w:p>
        </w:tc>
        <w:tc>
          <w:tcPr>
            <w:tcW w:w="43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Предельные размеры земельных участков</w:t>
            </w:r>
          </w:p>
        </w:tc>
        <w:tc>
          <w:tcPr>
            <w:tcW w:w="2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этажей/</w:t>
            </w:r>
          </w:p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предельная высота   (эт./м)</w:t>
            </w:r>
          </w:p>
        </w:tc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зависимости от</w:t>
            </w:r>
          </w:p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этажности объекта капитального строительства (%)</w:t>
            </w:r>
          </w:p>
        </w:tc>
        <w:tc>
          <w:tcPr>
            <w:tcW w:w="2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Минимальные отступы от границы земельного участка (м)</w:t>
            </w:r>
          </w:p>
        </w:tc>
      </w:tr>
      <w:tr w:rsidR="0088693B" w:rsidRPr="00BF3C91" w:rsidTr="004C075E">
        <w:tc>
          <w:tcPr>
            <w:tcW w:w="32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88693B" w:rsidP="00BF3C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</w:t>
            </w:r>
          </w:p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максимальный</w:t>
            </w:r>
          </w:p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2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88693B" w:rsidP="00BF3C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88693B" w:rsidP="00BF3C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88693B" w:rsidP="00BF3C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93B" w:rsidRPr="00BF3C91" w:rsidTr="004C075E">
        <w:tc>
          <w:tcPr>
            <w:tcW w:w="146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Сельскохозяйственные зоны</w:t>
            </w:r>
          </w:p>
        </w:tc>
      </w:tr>
      <w:tr w:rsidR="0088693B" w:rsidRPr="00BF3C91" w:rsidTr="004C075E">
        <w:tc>
          <w:tcPr>
            <w:tcW w:w="146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Производственная зона сельскохозяйственных предприятий (СХ 2)</w:t>
            </w:r>
          </w:p>
        </w:tc>
      </w:tr>
      <w:tr w:rsidR="0088693B" w:rsidRPr="00BF3C91" w:rsidTr="004C075E">
        <w:tc>
          <w:tcPr>
            <w:tcW w:w="146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виды разрешенного использования зоны СХ 2</w:t>
            </w:r>
          </w:p>
        </w:tc>
      </w:tr>
      <w:tr w:rsidR="0088693B" w:rsidRPr="00BF3C91" w:rsidTr="004C075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Скотоводство (1.8)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-/10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8693B" w:rsidRPr="00BF3C91" w:rsidTr="004C075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Звероводство (1.9)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-/10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8693B" w:rsidRPr="00BF3C91" w:rsidTr="004C075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Птицеводство (1.10)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-/10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8693B" w:rsidRPr="00BF3C91" w:rsidTr="004C075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Свиноводство (1.11)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-/10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8693B" w:rsidRPr="00BF3C91" w:rsidTr="004C075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Пчеловодство (1.12)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-/10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8693B" w:rsidRPr="00BF3C91" w:rsidTr="004C075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Рыбоводство (1.13)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-/10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8693B" w:rsidRPr="00BF3C91" w:rsidTr="004C075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Хранение и переработка сельскохозяйственной продукции (1.15)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личного подсобного хозяйства на полевых участках  (1.16)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4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Питомники (1.17)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-/10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8693B" w:rsidRPr="00BF3C91" w:rsidTr="004C075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сельскохозяйственного производства (1.18)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-/10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8693B" w:rsidRPr="00BF3C91" w:rsidTr="004C075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Животноводство (1.7)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-/10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8693B" w:rsidRPr="00BF3C91" w:rsidTr="004C075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(6.8)</w:t>
            </w:r>
          </w:p>
        </w:tc>
        <w:tc>
          <w:tcPr>
            <w:tcW w:w="114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Трубопроводный транспорт (7.5)</w:t>
            </w:r>
          </w:p>
        </w:tc>
        <w:tc>
          <w:tcPr>
            <w:tcW w:w="114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Земельные участки (территории) общего пользования (12.0)</w:t>
            </w:r>
          </w:p>
        </w:tc>
        <w:tc>
          <w:tcPr>
            <w:tcW w:w="114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146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Условно разрешенные виды разрешенного использования зоны СХ 2</w:t>
            </w:r>
          </w:p>
        </w:tc>
      </w:tr>
      <w:tr w:rsidR="0088693B" w:rsidRPr="00BF3C91" w:rsidTr="004C075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Общественное питание (4.6)</w:t>
            </w:r>
          </w:p>
        </w:tc>
        <w:tc>
          <w:tcPr>
            <w:tcW w:w="43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8693B" w:rsidRPr="00BF3C91" w:rsidTr="004C075E">
        <w:tc>
          <w:tcPr>
            <w:tcW w:w="146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Зона садоводческих или огороднических некоммерческих товариществ (СХ 3)</w:t>
            </w:r>
          </w:p>
        </w:tc>
      </w:tr>
      <w:tr w:rsidR="0088693B" w:rsidRPr="00BF3C91" w:rsidTr="004C075E">
        <w:tc>
          <w:tcPr>
            <w:tcW w:w="146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виды разрешенного использования зоны СХ 3</w:t>
            </w:r>
          </w:p>
        </w:tc>
      </w:tr>
      <w:tr w:rsidR="0088693B" w:rsidRPr="00BF3C91" w:rsidTr="004C075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Садоводство (1.5)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4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10 000</w:t>
            </w:r>
          </w:p>
        </w:tc>
        <w:tc>
          <w:tcPr>
            <w:tcW w:w="70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обслуживание (3.1)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8693B" w:rsidRPr="00BF3C91" w:rsidTr="004C075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(6.8)</w:t>
            </w:r>
          </w:p>
        </w:tc>
        <w:tc>
          <w:tcPr>
            <w:tcW w:w="114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Трубопроводный транспорт (7.5)</w:t>
            </w:r>
          </w:p>
        </w:tc>
        <w:tc>
          <w:tcPr>
            <w:tcW w:w="114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Земельные участки общего назначения (13.0)</w:t>
            </w:r>
          </w:p>
        </w:tc>
        <w:tc>
          <w:tcPr>
            <w:tcW w:w="114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огородничества (13.1)</w:t>
            </w:r>
          </w:p>
        </w:tc>
        <w:tc>
          <w:tcPr>
            <w:tcW w:w="1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3 000</w:t>
            </w:r>
          </w:p>
        </w:tc>
        <w:tc>
          <w:tcPr>
            <w:tcW w:w="4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8693B" w:rsidRPr="00BF3C91" w:rsidTr="004C075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Ведение садоводства (13.2)</w:t>
            </w:r>
          </w:p>
        </w:tc>
        <w:tc>
          <w:tcPr>
            <w:tcW w:w="1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4 000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8693B" w:rsidRPr="00BF3C91" w:rsidTr="004C075E">
        <w:tc>
          <w:tcPr>
            <w:tcW w:w="146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Условно разрешенные виды разрешенного использования зоны СХ 3</w:t>
            </w:r>
          </w:p>
        </w:tc>
      </w:tr>
      <w:tr w:rsidR="0088693B" w:rsidRPr="00BF3C91" w:rsidTr="004C075E"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Магазины (4.4)</w:t>
            </w:r>
          </w:p>
        </w:tc>
        <w:tc>
          <w:tcPr>
            <w:tcW w:w="43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- 5</w:t>
            </w:r>
          </w:p>
        </w:tc>
      </w:tr>
    </w:tbl>
    <w:p w:rsidR="0088693B" w:rsidRPr="00BF3C91" w:rsidRDefault="0088693B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20. Общие требования к зоне сельскохозяйственного использования следует определять в соответствии с подразделом VI раздела IV РНГП.</w:t>
      </w: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 xml:space="preserve">21. </w:t>
      </w:r>
      <w:r w:rsidRPr="00BF3C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Общие требования к архитектурно-градостроительному облику объектов капитального строительства в</w:t>
      </w:r>
      <w:r w:rsidRPr="00BF3C9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зоне</w:t>
      </w:r>
      <w:r w:rsidRPr="00BF3C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сельскохозяйственного использования не устанавливаются.</w:t>
      </w:r>
    </w:p>
    <w:p w:rsidR="0088693B" w:rsidRPr="00BF3C91" w:rsidRDefault="0088693B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693B" w:rsidRPr="00BF3C91" w:rsidRDefault="001209FC" w:rsidP="004C07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Раздел V</w:t>
      </w:r>
    </w:p>
    <w:p w:rsidR="0088693B" w:rsidRPr="00BF3C91" w:rsidRDefault="001209FC" w:rsidP="004C07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Градостроительный регламент для зоны рекреационного назначения</w:t>
      </w:r>
    </w:p>
    <w:p w:rsidR="0088693B" w:rsidRPr="00BF3C91" w:rsidRDefault="0088693B" w:rsidP="00BF3C9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22. Зона рекреационного назначения (Р 1) предназначена для организации и обустройства мест для занятий спортом, физкультурой, пешими и верховыми прогулками, отдыха, наблюдения за природой, пикников, охоты, рыбалки и иной деятельности, включает зоны в границах территорий, занятых скверами, парками, прудами, озерами, водохранилищами, пляжами, землями лесного фонда, а также в границах иных территорий, используемых и предназначенных для отдыха, туризма, занятий физической культурой и спортом.</w:t>
      </w:r>
    </w:p>
    <w:p w:rsidR="0088693B" w:rsidRPr="00BF3C91" w:rsidRDefault="001209FC" w:rsidP="00BF3C91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23. Виды разрешенного использования для рекреационной зоны,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представлены соответственно в таблице 5.</w:t>
      </w:r>
    </w:p>
    <w:p w:rsidR="004C075E" w:rsidRDefault="004C075E" w:rsidP="00BF3C9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C075E" w:rsidRDefault="004C075E" w:rsidP="00BF3C9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C075E" w:rsidRDefault="004C075E" w:rsidP="00BF3C9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C075E" w:rsidRDefault="004C075E" w:rsidP="00BF3C9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C075E" w:rsidRDefault="004C075E" w:rsidP="00BF3C9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C075E" w:rsidRDefault="004C075E" w:rsidP="00BF3C9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8693B" w:rsidRPr="00BF3C91" w:rsidRDefault="001209FC" w:rsidP="00BF3C9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Таблица 5</w:t>
      </w:r>
    </w:p>
    <w:tbl>
      <w:tblPr>
        <w:tblW w:w="14651" w:type="dxa"/>
        <w:tblLayout w:type="fixed"/>
        <w:tblCellMar>
          <w:top w:w="49" w:type="dxa"/>
          <w:bottom w:w="3" w:type="dxa"/>
          <w:right w:w="63" w:type="dxa"/>
        </w:tblCellMar>
        <w:tblLook w:val="0000" w:firstRow="0" w:lastRow="0" w:firstColumn="0" w:lastColumn="0" w:noHBand="0" w:noVBand="0"/>
      </w:tblPr>
      <w:tblGrid>
        <w:gridCol w:w="3681"/>
        <w:gridCol w:w="1923"/>
        <w:gridCol w:w="20"/>
        <w:gridCol w:w="1943"/>
        <w:gridCol w:w="2090"/>
        <w:gridCol w:w="2050"/>
        <w:gridCol w:w="2944"/>
      </w:tblGrid>
      <w:tr w:rsidR="0088693B" w:rsidRPr="00BF3C91" w:rsidTr="004C075E">
        <w:tc>
          <w:tcPr>
            <w:tcW w:w="3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и код ВРИ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Предельные размеры земельных участков</w:t>
            </w:r>
          </w:p>
        </w:tc>
        <w:tc>
          <w:tcPr>
            <w:tcW w:w="2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этажей/</w:t>
            </w:r>
          </w:p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предельная высота   (эт./м)</w:t>
            </w:r>
          </w:p>
        </w:tc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зависимости от</w:t>
            </w:r>
          </w:p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этажности объекта капитального строительства (%)</w:t>
            </w:r>
          </w:p>
        </w:tc>
        <w:tc>
          <w:tcPr>
            <w:tcW w:w="2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Минимальные отступы от границы земельного участка (м)</w:t>
            </w:r>
          </w:p>
        </w:tc>
      </w:tr>
      <w:tr w:rsidR="0088693B" w:rsidRPr="00BF3C91" w:rsidTr="004C075E">
        <w:tc>
          <w:tcPr>
            <w:tcW w:w="3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88693B" w:rsidP="00BF3C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</w:t>
            </w:r>
          </w:p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19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максимальный</w:t>
            </w:r>
          </w:p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2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88693B" w:rsidP="00BF3C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88693B" w:rsidP="00BF3C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88693B" w:rsidP="00BF3C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93B" w:rsidRPr="00BF3C91" w:rsidTr="004C075E">
        <w:tc>
          <w:tcPr>
            <w:tcW w:w="146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Рекреационная зона</w:t>
            </w:r>
          </w:p>
        </w:tc>
      </w:tr>
      <w:tr w:rsidR="0088693B" w:rsidRPr="00BF3C91" w:rsidTr="004C075E">
        <w:tc>
          <w:tcPr>
            <w:tcW w:w="146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Зона рекреационного назначения (Р 1)</w:t>
            </w:r>
          </w:p>
        </w:tc>
      </w:tr>
      <w:tr w:rsidR="0088693B" w:rsidRPr="00BF3C91" w:rsidTr="004C075E">
        <w:tc>
          <w:tcPr>
            <w:tcW w:w="146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виды разрешенного использования зоны Р 1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Передвижное жилье (2.4)</w:t>
            </w:r>
          </w:p>
        </w:tc>
        <w:tc>
          <w:tcPr>
            <w:tcW w:w="10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обслуживание (3.1)</w:t>
            </w:r>
          </w:p>
        </w:tc>
        <w:tc>
          <w:tcPr>
            <w:tcW w:w="10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Здравоохранение (3.4)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Объекты культурно-досуговой деятельности (3.6.1)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3/40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Парки культуры и отдыха (3.6.2)</w:t>
            </w:r>
          </w:p>
        </w:tc>
        <w:tc>
          <w:tcPr>
            <w:tcW w:w="10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Магазины (4.4)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Общественное питание (4.6)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2/8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Гостиничное обслуживание (4.7)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Отдых (рекреация) (5.0)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спортивно- зрелищных мероприятий (5.1.1)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3/30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Обеспечение занятий спортом в помещениях (5.1.2)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3/30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Площадки для занятий спортом (5.1.3)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3/30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Оборудованные площадки для занятий спортом (5.1.4)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3/30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Водный спорт (5.1.5)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3/30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Авиационный спорт (5.1.6)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3/30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Спортивные базы (5.1.7)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3/30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Природно-познавательный туризм (5.2)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2/8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Туристическое обслуживание (5.2.1)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Охота и рыбалка (5.3)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2/8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Причалы для маломерных судов (5.4)</w:t>
            </w:r>
          </w:p>
        </w:tc>
        <w:tc>
          <w:tcPr>
            <w:tcW w:w="10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(6.8)</w:t>
            </w:r>
          </w:p>
        </w:tc>
        <w:tc>
          <w:tcPr>
            <w:tcW w:w="10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368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автомобильных дорог  (7.2.1)</w:t>
            </w:r>
          </w:p>
        </w:tc>
        <w:tc>
          <w:tcPr>
            <w:tcW w:w="10966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Трубопроводный транспорт (7.5)</w:t>
            </w:r>
          </w:p>
        </w:tc>
        <w:tc>
          <w:tcPr>
            <w:tcW w:w="10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Курортная деятельность (9.2)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2/8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Санаторная деятельность (9.2.1)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Историко-культурная деятельность (9.3)</w:t>
            </w:r>
          </w:p>
        </w:tc>
        <w:tc>
          <w:tcPr>
            <w:tcW w:w="10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Общее пользование водными объектами (11.1)</w:t>
            </w:r>
          </w:p>
        </w:tc>
        <w:tc>
          <w:tcPr>
            <w:tcW w:w="10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Земельные участки (территории) общего пользования (12.0)</w:t>
            </w:r>
          </w:p>
        </w:tc>
        <w:tc>
          <w:tcPr>
            <w:tcW w:w="109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BF3C91" w:rsidTr="004C075E">
        <w:tc>
          <w:tcPr>
            <w:tcW w:w="146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Условно разрешенные виды разрешенного использования зоны Р 1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Общественное использование объектов капитального строительства (3.0)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Религиозное использование (3.7)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-/30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8693B" w:rsidRPr="00BF3C91" w:rsidTr="004C075E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автотранспорта (4.9)</w:t>
            </w:r>
          </w:p>
        </w:tc>
        <w:tc>
          <w:tcPr>
            <w:tcW w:w="1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4C075E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C075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88693B" w:rsidRPr="00BF3C91" w:rsidRDefault="0088693B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24. Общие требования к рекреационной зоне следует определять в соответствии с подразделом VII раздела IV РНГП.</w:t>
      </w: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 xml:space="preserve">25. </w:t>
      </w:r>
      <w:r w:rsidRPr="00BF3C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Общие требования к архитектурно-градостроительному облику объектов капитального строительства в</w:t>
      </w:r>
      <w:r w:rsidRPr="00BF3C9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зоне</w:t>
      </w:r>
      <w:r w:rsidRPr="00BF3C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рекреационного назначения не устанавливаются.</w:t>
      </w:r>
    </w:p>
    <w:p w:rsidR="0088693B" w:rsidRPr="00BF3C91" w:rsidRDefault="0088693B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693B" w:rsidRPr="00BF3C91" w:rsidRDefault="001209FC" w:rsidP="00BF3C9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Раздел V</w:t>
      </w:r>
      <w:r w:rsidRPr="00BF3C91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88693B" w:rsidRPr="00BF3C91" w:rsidRDefault="001209FC" w:rsidP="00BF3C9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Градостроительный регламент зоны инженерной инфраструктуры</w:t>
      </w:r>
    </w:p>
    <w:p w:rsidR="0088693B" w:rsidRPr="00BF3C91" w:rsidRDefault="0088693B" w:rsidP="00BF3C9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26. Зона инженерной инфраструктуры предназначена для размещения объектов, сооружений и коммуникаций инженерной инфраструктуры, в том числе водоснабжения, канализации, санитарной очистки, тепло-, газо- и электроснабжения, связи, радиовещания и телевидения, пожарной и охранной сигнализации, диспетчеризации систем инженерного оборудования, а также для установления санитарно-защитных зон и зон санитарной охраны данных объектов, сооружений и коммуникаций.</w:t>
      </w: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27. Зона инженерной инфраструктуры Верхневолжского сельского поселения включает:</w:t>
      </w: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1) зона инженерной инфраструктуры (И 1);</w:t>
      </w: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2) зона инженерной инфраструктуры (магистрального газопровода) (И 2).</w:t>
      </w: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28. Виды разрешенного использования для зоны инженерной инфраструктуры,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представлены соответственно в таблице 6.</w:t>
      </w:r>
    </w:p>
    <w:p w:rsidR="0088693B" w:rsidRDefault="0088693B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09FC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09FC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09FC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09FC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09FC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09FC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693B" w:rsidRPr="00BF3C91" w:rsidRDefault="001209FC" w:rsidP="00BF3C9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Таблица 6</w:t>
      </w:r>
    </w:p>
    <w:tbl>
      <w:tblPr>
        <w:tblW w:w="14596" w:type="dxa"/>
        <w:tblLayout w:type="fixed"/>
        <w:tblCellMar>
          <w:top w:w="49" w:type="dxa"/>
          <w:bottom w:w="3" w:type="dxa"/>
          <w:right w:w="63" w:type="dxa"/>
        </w:tblCellMar>
        <w:tblLook w:val="0000" w:firstRow="0" w:lastRow="0" w:firstColumn="0" w:lastColumn="0" w:noHBand="0" w:noVBand="0"/>
      </w:tblPr>
      <w:tblGrid>
        <w:gridCol w:w="3681"/>
        <w:gridCol w:w="1893"/>
        <w:gridCol w:w="7"/>
        <w:gridCol w:w="1986"/>
        <w:gridCol w:w="2090"/>
        <w:gridCol w:w="2048"/>
        <w:gridCol w:w="2891"/>
      </w:tblGrid>
      <w:tr w:rsidR="0088693B" w:rsidRPr="001209FC" w:rsidTr="001209FC">
        <w:tc>
          <w:tcPr>
            <w:tcW w:w="3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и код ВРИ</w:t>
            </w:r>
          </w:p>
        </w:tc>
        <w:tc>
          <w:tcPr>
            <w:tcW w:w="38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Предельные размеры земельных участков</w:t>
            </w:r>
          </w:p>
        </w:tc>
        <w:tc>
          <w:tcPr>
            <w:tcW w:w="20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этажей/</w:t>
            </w:r>
          </w:p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предельная высота   (эт./м)</w:t>
            </w:r>
          </w:p>
        </w:tc>
        <w:tc>
          <w:tcPr>
            <w:tcW w:w="2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зависимости от</w:t>
            </w:r>
          </w:p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этажности объекта капитального строительства (%)</w:t>
            </w:r>
          </w:p>
        </w:tc>
        <w:tc>
          <w:tcPr>
            <w:tcW w:w="28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Минимальные отступы от границы земельного участка (м)</w:t>
            </w:r>
          </w:p>
        </w:tc>
      </w:tr>
      <w:tr w:rsidR="0088693B" w:rsidRPr="001209FC" w:rsidTr="001209FC">
        <w:tc>
          <w:tcPr>
            <w:tcW w:w="3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88693B" w:rsidP="00BF3C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</w:t>
            </w:r>
          </w:p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максимальный</w:t>
            </w:r>
          </w:p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20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88693B" w:rsidP="00BF3C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88693B" w:rsidP="00BF3C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88693B" w:rsidP="00BF3C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93B" w:rsidRPr="001209FC" w:rsidTr="001209FC">
        <w:tc>
          <w:tcPr>
            <w:tcW w:w="145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Зона инженерной инфраструктуры</w:t>
            </w:r>
          </w:p>
        </w:tc>
      </w:tr>
      <w:tr w:rsidR="0088693B" w:rsidRPr="001209FC" w:rsidTr="001209FC">
        <w:tc>
          <w:tcPr>
            <w:tcW w:w="145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Зона инженерной инфраструктуры И 1</w:t>
            </w:r>
          </w:p>
        </w:tc>
      </w:tr>
      <w:tr w:rsidR="0088693B" w:rsidRPr="001209FC" w:rsidTr="001209FC">
        <w:tc>
          <w:tcPr>
            <w:tcW w:w="145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виды разрешенного использования зоны И 1</w:t>
            </w:r>
          </w:p>
        </w:tc>
      </w:tr>
      <w:tr w:rsidR="0088693B" w:rsidRPr="001209FC" w:rsidTr="001209FC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обслуживание (3.1)</w:t>
            </w:r>
          </w:p>
        </w:tc>
        <w:tc>
          <w:tcPr>
            <w:tcW w:w="10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1209FC" w:rsidTr="001209FC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Энергетика (6.7)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0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1209FC" w:rsidTr="001209FC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(6.8)</w:t>
            </w:r>
          </w:p>
        </w:tc>
        <w:tc>
          <w:tcPr>
            <w:tcW w:w="10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1209FC" w:rsidTr="001209FC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Трубопроводный транспорт (7.5)</w:t>
            </w:r>
          </w:p>
        </w:tc>
        <w:tc>
          <w:tcPr>
            <w:tcW w:w="10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1209FC" w:rsidTr="001209FC">
        <w:tc>
          <w:tcPr>
            <w:tcW w:w="145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Условно разрешенные виды разрешенного использования зоны И 1</w:t>
            </w:r>
          </w:p>
        </w:tc>
      </w:tr>
      <w:tr w:rsidR="0088693B" w:rsidRPr="001209FC" w:rsidTr="001209FC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Склад (6.9)</w:t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-/60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8693B" w:rsidRPr="001209FC" w:rsidTr="001209FC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Складские площадки (6.9.1)</w:t>
            </w:r>
          </w:p>
        </w:tc>
        <w:tc>
          <w:tcPr>
            <w:tcW w:w="1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100 000</w:t>
            </w:r>
          </w:p>
        </w:tc>
        <w:tc>
          <w:tcPr>
            <w:tcW w:w="2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-/60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8693B" w:rsidRPr="001209FC" w:rsidTr="001209FC">
        <w:tc>
          <w:tcPr>
            <w:tcW w:w="145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Зона инженерной инфраструктуры (магистрального газопровода) И 2</w:t>
            </w:r>
          </w:p>
        </w:tc>
      </w:tr>
      <w:tr w:rsidR="0088693B" w:rsidRPr="001209FC" w:rsidTr="001209FC">
        <w:tc>
          <w:tcPr>
            <w:tcW w:w="145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виды разрешенного использования зоны И 2</w:t>
            </w:r>
          </w:p>
        </w:tc>
      </w:tr>
      <w:tr w:rsidR="0088693B" w:rsidRPr="001209FC" w:rsidTr="001209FC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Коммунальное обслуживание (3.1)</w:t>
            </w:r>
          </w:p>
        </w:tc>
        <w:tc>
          <w:tcPr>
            <w:tcW w:w="10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1209FC" w:rsidTr="001209FC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(6.8)</w:t>
            </w:r>
          </w:p>
        </w:tc>
        <w:tc>
          <w:tcPr>
            <w:tcW w:w="10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1209FC" w:rsidTr="001209FC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Трубопроводный транспорт (7.5)</w:t>
            </w:r>
          </w:p>
        </w:tc>
        <w:tc>
          <w:tcPr>
            <w:tcW w:w="109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</w:tbl>
    <w:p w:rsidR="0088693B" w:rsidRPr="00BF3C91" w:rsidRDefault="0088693B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29. Общие требования к зоне инженерной инфраструктуры следует определять в соответствии с подразделом IV раздела IV РНГП.</w:t>
      </w: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 xml:space="preserve">30. </w:t>
      </w:r>
      <w:r w:rsidRPr="00BF3C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Общие требования к архитектурно-градостроительному облику объектов капитального строительства в </w:t>
      </w:r>
      <w:r w:rsidRPr="00BF3C9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зоне</w:t>
      </w:r>
      <w:r w:rsidRPr="00BF3C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инженерной инфраструктуры не устанавливаются.</w:t>
      </w:r>
    </w:p>
    <w:p w:rsidR="0088693B" w:rsidRPr="00BF3C91" w:rsidRDefault="0088693B" w:rsidP="00BF3C9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8693B" w:rsidRPr="00BF3C91" w:rsidRDefault="001209FC" w:rsidP="001209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Раздел V</w:t>
      </w:r>
      <w:r w:rsidRPr="00BF3C91">
        <w:rPr>
          <w:rFonts w:ascii="Times New Roman" w:hAnsi="Times New Roman" w:cs="Times New Roman"/>
          <w:sz w:val="28"/>
          <w:szCs w:val="28"/>
          <w:lang w:val="en-US"/>
        </w:rPr>
        <w:t>II</w:t>
      </w:r>
    </w:p>
    <w:p w:rsidR="0088693B" w:rsidRPr="00BF3C91" w:rsidRDefault="001209FC" w:rsidP="001209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Градостроительный регламент зоны транспортной инфраструктуры</w:t>
      </w:r>
    </w:p>
    <w:p w:rsidR="0088693B" w:rsidRPr="00BF3C91" w:rsidRDefault="0088693B" w:rsidP="00BF3C9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31. Зона транспортной инфраструктуры предназначена для размещения различного рода путей сообщения и сооружений, используемых для перевозки людей или грузов либо передачи веществ, а также включает территории, необходимые для их технического обслуживания, охраны и благоустройства с учетом технических и эксплуатационных характеристик таких сооружений и коммуникаций.</w:t>
      </w: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32. Виды разрешенного использования для зоны транспортной инфраструктуры,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представлены соответственно в таблице 7.</w:t>
      </w:r>
    </w:p>
    <w:p w:rsidR="0088693B" w:rsidRPr="00BF3C91" w:rsidRDefault="001209FC" w:rsidP="00BF3C9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Таблица 7</w:t>
      </w:r>
    </w:p>
    <w:tbl>
      <w:tblPr>
        <w:tblW w:w="14650" w:type="dxa"/>
        <w:tblLayout w:type="fixed"/>
        <w:tblCellMar>
          <w:top w:w="49" w:type="dxa"/>
          <w:bottom w:w="3" w:type="dxa"/>
          <w:right w:w="63" w:type="dxa"/>
        </w:tblCellMar>
        <w:tblLook w:val="0000" w:firstRow="0" w:lastRow="0" w:firstColumn="0" w:lastColumn="0" w:noHBand="0" w:noVBand="0"/>
      </w:tblPr>
      <w:tblGrid>
        <w:gridCol w:w="3681"/>
        <w:gridCol w:w="1900"/>
        <w:gridCol w:w="1987"/>
        <w:gridCol w:w="2089"/>
        <w:gridCol w:w="2048"/>
        <w:gridCol w:w="2945"/>
      </w:tblGrid>
      <w:tr w:rsidR="0088693B" w:rsidRPr="001209FC" w:rsidTr="001209FC">
        <w:tc>
          <w:tcPr>
            <w:tcW w:w="3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и код ВРИ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Предельные размеры земельных участков</w:t>
            </w:r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этажей/</w:t>
            </w:r>
          </w:p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предельная высота   (эт./м)</w:t>
            </w:r>
          </w:p>
        </w:tc>
        <w:tc>
          <w:tcPr>
            <w:tcW w:w="2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зависимости от</w:t>
            </w:r>
          </w:p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этажности объекта капитального строительства (%)</w:t>
            </w:r>
          </w:p>
        </w:tc>
        <w:tc>
          <w:tcPr>
            <w:tcW w:w="2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Минимальные отступы от границы земельного участка (м)</w:t>
            </w:r>
          </w:p>
        </w:tc>
      </w:tr>
      <w:tr w:rsidR="0088693B" w:rsidRPr="001209FC" w:rsidTr="001209FC">
        <w:tc>
          <w:tcPr>
            <w:tcW w:w="3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88693B" w:rsidP="00BF3C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</w:t>
            </w:r>
          </w:p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максимальный</w:t>
            </w:r>
          </w:p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88693B" w:rsidP="00BF3C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88693B" w:rsidP="00BF3C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88693B" w:rsidP="00BF3C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93B" w:rsidRPr="001209FC" w:rsidTr="001209FC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Транспортная  зона</w:t>
            </w:r>
          </w:p>
        </w:tc>
      </w:tr>
      <w:tr w:rsidR="0088693B" w:rsidRPr="001209FC" w:rsidTr="001209FC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Зона транспортной  инфраструктуры Т 1</w:t>
            </w:r>
          </w:p>
        </w:tc>
      </w:tr>
      <w:tr w:rsidR="0088693B" w:rsidRPr="001209FC" w:rsidTr="001209FC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виды разрешенного использования зоны Т 1</w:t>
            </w:r>
          </w:p>
        </w:tc>
      </w:tr>
      <w:tr w:rsidR="0088693B" w:rsidRPr="001209FC" w:rsidTr="001209FC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Служебные гаражи</w:t>
            </w:r>
          </w:p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(4.9)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20 000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3/12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1209FC" w:rsidTr="001209FC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Объекты дорожного сервиса (4.9.1)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5/20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3, со стороны улицы – 5</w:t>
            </w:r>
          </w:p>
        </w:tc>
      </w:tr>
      <w:tr w:rsidR="0088693B" w:rsidRPr="001209FC" w:rsidTr="001209FC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Связь (6.8)</w:t>
            </w:r>
          </w:p>
        </w:tc>
        <w:tc>
          <w:tcPr>
            <w:tcW w:w="10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1209FC" w:rsidTr="001209FC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Железнодорожный транспорт (7.1)</w:t>
            </w:r>
          </w:p>
        </w:tc>
        <w:tc>
          <w:tcPr>
            <w:tcW w:w="10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1209FC" w:rsidTr="001209FC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автомобильных дорог (7.2.1)</w:t>
            </w:r>
          </w:p>
        </w:tc>
        <w:tc>
          <w:tcPr>
            <w:tcW w:w="10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1209FC" w:rsidTr="001209FC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Обслуживание перевозок пассажиров (7.2.2)</w:t>
            </w:r>
          </w:p>
        </w:tc>
        <w:tc>
          <w:tcPr>
            <w:tcW w:w="5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88693B" w:rsidRPr="001209FC" w:rsidTr="001209FC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Стоянки транспорта общего пользования (7.2.3)</w:t>
            </w:r>
          </w:p>
        </w:tc>
        <w:tc>
          <w:tcPr>
            <w:tcW w:w="10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1209FC" w:rsidTr="001209FC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</w:rPr>
              <w:t>Водный транспорт (7.3)</w:t>
            </w:r>
          </w:p>
        </w:tc>
        <w:tc>
          <w:tcPr>
            <w:tcW w:w="10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1209FC" w:rsidTr="001209FC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Воздушный транспорт (7.4)</w:t>
            </w:r>
          </w:p>
        </w:tc>
        <w:tc>
          <w:tcPr>
            <w:tcW w:w="10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1209FC" w:rsidTr="001209FC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Трубопроводный транспорт (7.5)</w:t>
            </w:r>
          </w:p>
        </w:tc>
        <w:tc>
          <w:tcPr>
            <w:tcW w:w="10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  <w:tr w:rsidR="0088693B" w:rsidRPr="001209FC" w:rsidTr="001209FC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Земельные участки (территории) общего пользования (12.0)</w:t>
            </w:r>
          </w:p>
        </w:tc>
        <w:tc>
          <w:tcPr>
            <w:tcW w:w="109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</w:tr>
    </w:tbl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33. Для определения параметров разрешенного строительства, реконструкции объектов капитального строительства необходимо использовать положения национальных стандартов и сводов правил, в результате применения которых на обязательной основе обеспечивается соблюдение требований Федерального закона от 30.12.2009 № 384-ФЗ «Технический регламент о безопасности зданий и сооружений», а также иных технических регламентов.</w:t>
      </w: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34. Общие требования к зоне транспортной инфраструктуры следует определять в соответствии с подразделом V раздела IV РНГП.</w:t>
      </w: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 xml:space="preserve">35. </w:t>
      </w:r>
      <w:r w:rsidRPr="00BF3C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Общие требования к архитектурно-градостроительному облику объектов капитального строительства в </w:t>
      </w:r>
      <w:r w:rsidRPr="00BF3C9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зоне</w:t>
      </w:r>
      <w:r w:rsidRPr="00BF3C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транспортной инфраструктуры не устанавливаются.</w:t>
      </w:r>
    </w:p>
    <w:p w:rsidR="0088693B" w:rsidRPr="00BF3C91" w:rsidRDefault="0088693B" w:rsidP="00BF3C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8693B" w:rsidRPr="00BF3C91" w:rsidRDefault="001209FC" w:rsidP="00BF3C9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BF3C91"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88693B" w:rsidRPr="00BF3C91" w:rsidRDefault="001209FC" w:rsidP="00BF3C9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Градостроительный регламент зоны специального назначения</w:t>
      </w:r>
    </w:p>
    <w:p w:rsidR="0088693B" w:rsidRPr="00BF3C91" w:rsidRDefault="0088693B" w:rsidP="00BF3C9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36. Зона специального назначения Верхневолжского сельского поселения представлена зоной специального назначения, связанной с захоронениями (СП 1).</w:t>
      </w: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37. Зона специального назначения, связанная с захоронениями (СП 1), предназначена для размещения кладбищ, крематориев и мест захоронения.</w:t>
      </w: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38. Виды разрешенного использования для зоны специального назначения,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представлены соответственно в таблице 8.</w:t>
      </w:r>
    </w:p>
    <w:p w:rsidR="0088693B" w:rsidRPr="00BF3C91" w:rsidRDefault="001209FC" w:rsidP="00BF3C9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Таблица 8</w:t>
      </w:r>
    </w:p>
    <w:tbl>
      <w:tblPr>
        <w:tblW w:w="14650" w:type="dxa"/>
        <w:tblLayout w:type="fixed"/>
        <w:tblCellMar>
          <w:top w:w="49" w:type="dxa"/>
          <w:bottom w:w="3" w:type="dxa"/>
          <w:right w:w="63" w:type="dxa"/>
        </w:tblCellMar>
        <w:tblLook w:val="0000" w:firstRow="0" w:lastRow="0" w:firstColumn="0" w:lastColumn="0" w:noHBand="0" w:noVBand="0"/>
      </w:tblPr>
      <w:tblGrid>
        <w:gridCol w:w="3681"/>
        <w:gridCol w:w="1900"/>
        <w:gridCol w:w="1987"/>
        <w:gridCol w:w="2089"/>
        <w:gridCol w:w="2048"/>
        <w:gridCol w:w="2945"/>
      </w:tblGrid>
      <w:tr w:rsidR="0088693B" w:rsidRPr="001209FC" w:rsidTr="001209FC">
        <w:tc>
          <w:tcPr>
            <w:tcW w:w="36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и код ВРИ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Предельные размеры земельных участков</w:t>
            </w:r>
          </w:p>
        </w:tc>
        <w:tc>
          <w:tcPr>
            <w:tcW w:w="20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Предельное количество этажей/</w:t>
            </w:r>
          </w:p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предельная высота   (эт./м)</w:t>
            </w:r>
          </w:p>
        </w:tc>
        <w:tc>
          <w:tcPr>
            <w:tcW w:w="20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Максимальный процент застройки в зависимости от</w:t>
            </w:r>
          </w:p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этажности объекта капитального строительства (%)</w:t>
            </w:r>
          </w:p>
        </w:tc>
        <w:tc>
          <w:tcPr>
            <w:tcW w:w="29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Минимальные отступы от границы земельного участка (м)</w:t>
            </w:r>
          </w:p>
        </w:tc>
      </w:tr>
      <w:tr w:rsidR="0088693B" w:rsidRPr="001209FC" w:rsidTr="001209FC">
        <w:tc>
          <w:tcPr>
            <w:tcW w:w="36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88693B" w:rsidP="00BF3C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минимальный</w:t>
            </w:r>
          </w:p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максимальный</w:t>
            </w:r>
          </w:p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(кв. м)</w:t>
            </w:r>
          </w:p>
        </w:tc>
        <w:tc>
          <w:tcPr>
            <w:tcW w:w="20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88693B" w:rsidP="00BF3C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88693B" w:rsidP="00BF3C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88693B" w:rsidP="00BF3C9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693B" w:rsidRPr="001209FC" w:rsidTr="001209FC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Зона специального назначения</w:t>
            </w:r>
          </w:p>
        </w:tc>
      </w:tr>
      <w:tr w:rsidR="0088693B" w:rsidRPr="001209FC" w:rsidTr="001209FC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Зона специального назначения, связанная с захоронениями (СП 1)</w:t>
            </w:r>
          </w:p>
        </w:tc>
      </w:tr>
      <w:tr w:rsidR="0088693B" w:rsidRPr="001209FC" w:rsidTr="001209FC">
        <w:tc>
          <w:tcPr>
            <w:tcW w:w="14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Основные виды разрешенного использования зоны СП 1</w:t>
            </w:r>
          </w:p>
        </w:tc>
      </w:tr>
      <w:tr w:rsidR="0088693B" w:rsidRPr="001209FC" w:rsidTr="001209FC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Религиозное использование (3.7)</w:t>
            </w:r>
          </w:p>
        </w:tc>
        <w:tc>
          <w:tcPr>
            <w:tcW w:w="3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-/50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88693B" w:rsidRPr="001209FC" w:rsidTr="001209FC"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</w:rPr>
              <w:t>Ритуальная деятельность (12.1)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 подлежит установлению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-/20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693B" w:rsidRPr="001209FC" w:rsidRDefault="001209FC" w:rsidP="00BF3C9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9F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>39. Общие требования к зоне специального назначения, связанной с захоронениями (СП 1), следует определять в соответствии с подразделом VIII раздела IV РНГП.</w:t>
      </w:r>
    </w:p>
    <w:p w:rsidR="0088693B" w:rsidRPr="00BF3C91" w:rsidRDefault="001209FC" w:rsidP="00BF3C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C91">
        <w:rPr>
          <w:rFonts w:ascii="Times New Roman" w:hAnsi="Times New Roman" w:cs="Times New Roman"/>
          <w:sz w:val="28"/>
          <w:szCs w:val="28"/>
        </w:rPr>
        <w:t xml:space="preserve">40. </w:t>
      </w:r>
      <w:r w:rsidRPr="00BF3C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Общие требования к архитектурно-градостроительному облику объектов капитального строительства в</w:t>
      </w:r>
      <w:r w:rsidRPr="00BF3C91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зоне</w:t>
      </w:r>
      <w:r w:rsidRPr="00BF3C9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специального назначения не устанавливаются.</w:t>
      </w:r>
    </w:p>
    <w:sectPr w:rsidR="0088693B" w:rsidRPr="00BF3C91">
      <w:headerReference w:type="default" r:id="rId7"/>
      <w:headerReference w:type="first" r:id="rId8"/>
      <w:pgSz w:w="16838" w:h="11906" w:orient="landscape"/>
      <w:pgMar w:top="1701" w:right="1134" w:bottom="993" w:left="1134" w:header="708" w:footer="0" w:gutter="0"/>
      <w:pgNumType w:start="14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01C0" w:rsidRDefault="001209FC">
      <w:pPr>
        <w:spacing w:after="0" w:line="240" w:lineRule="auto"/>
      </w:pPr>
      <w:r>
        <w:separator/>
      </w:r>
    </w:p>
  </w:endnote>
  <w:endnote w:type="continuationSeparator" w:id="0">
    <w:p w:rsidR="001501C0" w:rsidRDefault="00120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01C0" w:rsidRDefault="001209FC">
      <w:pPr>
        <w:spacing w:after="0" w:line="240" w:lineRule="auto"/>
      </w:pPr>
      <w:r>
        <w:separator/>
      </w:r>
    </w:p>
  </w:footnote>
  <w:footnote w:type="continuationSeparator" w:id="0">
    <w:p w:rsidR="001501C0" w:rsidRDefault="001209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7221751"/>
      <w:docPartObj>
        <w:docPartGallery w:val="Page Numbers (Top of Page)"/>
        <w:docPartUnique/>
      </w:docPartObj>
    </w:sdtPr>
    <w:sdtEndPr/>
    <w:sdtContent>
      <w:p w:rsidR="0088693B" w:rsidRDefault="001209FC">
        <w:pPr>
          <w:pStyle w:val="af"/>
          <w:jc w:val="center"/>
          <w:rPr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>PAGE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D2A2D">
          <w:rPr>
            <w:rFonts w:ascii="Times New Roman" w:hAnsi="Times New Roman" w:cs="Times New Roman"/>
            <w:noProof/>
            <w:sz w:val="28"/>
            <w:szCs w:val="28"/>
          </w:rPr>
          <w:t>15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693B" w:rsidRDefault="001209FC">
    <w:pPr>
      <w:shd w:val="clear" w:color="auto" w:fill="FFFFFF"/>
      <w:spacing w:after="60"/>
      <w:jc w:val="center"/>
      <w:rPr>
        <w:rFonts w:ascii="Times New Roman" w:hAnsi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color w:val="000000"/>
        <w:sz w:val="28"/>
        <w:szCs w:val="28"/>
        <w:lang w:val="en-US" w:eastAsia="ru-RU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  <w:szCs w:val="28"/>
        <w:lang w:val="en-US" w:eastAsia="ru-RU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  <w:szCs w:val="28"/>
        <w:lang w:val="en-US" w:eastAsia="ru-RU"/>
      </w:rPr>
      <w:fldChar w:fldCharType="separate"/>
    </w:r>
    <w:r w:rsidR="00DD2A2D">
      <w:rPr>
        <w:rFonts w:ascii="Times New Roman" w:eastAsia="Times New Roman" w:hAnsi="Times New Roman" w:cs="Times New Roman"/>
        <w:noProof/>
        <w:color w:val="000000"/>
        <w:sz w:val="28"/>
        <w:szCs w:val="28"/>
        <w:lang w:val="en-US" w:eastAsia="ru-RU"/>
      </w:rPr>
      <w:t>14</w:t>
    </w:r>
    <w:r>
      <w:rPr>
        <w:rFonts w:ascii="Times New Roman" w:eastAsia="Times New Roman" w:hAnsi="Times New Roman" w:cs="Times New Roman"/>
        <w:color w:val="000000"/>
        <w:sz w:val="28"/>
        <w:szCs w:val="28"/>
        <w:lang w:val="en-US" w:eastAsia="ru-RU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93B"/>
    <w:rsid w:val="001209FC"/>
    <w:rsid w:val="001501C0"/>
    <w:rsid w:val="004C075E"/>
    <w:rsid w:val="0088693B"/>
    <w:rsid w:val="00AB7C92"/>
    <w:rsid w:val="00BF3C91"/>
    <w:rsid w:val="00D21BF3"/>
    <w:rsid w:val="00DD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46D6FD"/>
  <w15:docId w15:val="{CBBE74BE-6816-47A5-81B2-479A66D7C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13E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FB305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65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AF2831"/>
    <w:pPr>
      <w:keepNext/>
      <w:keepLines/>
      <w:spacing w:before="40" w:after="0" w:line="264" w:lineRule="auto"/>
      <w:ind w:right="297" w:firstLine="710"/>
      <w:jc w:val="both"/>
      <w:outlineLvl w:val="2"/>
    </w:pPr>
    <w:rPr>
      <w:rFonts w:ascii="Calibri Light" w:eastAsia="Segoe UI" w:hAnsi="Calibri Light" w:cs="Tahoma"/>
      <w:color w:val="1F4D7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E813E7"/>
  </w:style>
  <w:style w:type="character" w:customStyle="1" w:styleId="a4">
    <w:name w:val="Нижний колонтитул Знак"/>
    <w:basedOn w:val="a0"/>
    <w:uiPriority w:val="99"/>
    <w:qFormat/>
    <w:rsid w:val="00E813E7"/>
  </w:style>
  <w:style w:type="character" w:customStyle="1" w:styleId="a5">
    <w:name w:val="Текст выноски Знак"/>
    <w:basedOn w:val="a0"/>
    <w:uiPriority w:val="99"/>
    <w:semiHidden/>
    <w:qFormat/>
    <w:rsid w:val="00E813E7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qFormat/>
    <w:rsid w:val="00AF2831"/>
    <w:rPr>
      <w:rFonts w:ascii="Calibri Light" w:eastAsia="Segoe UI" w:hAnsi="Calibri Light" w:cs="Tahoma"/>
      <w:color w:val="1F4D78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0765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qFormat/>
    <w:rsid w:val="00FB305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6">
    <w:name w:val="Текст концевой сноски Знак"/>
    <w:basedOn w:val="a0"/>
    <w:uiPriority w:val="99"/>
    <w:semiHidden/>
    <w:qFormat/>
    <w:rsid w:val="00827453"/>
    <w:rPr>
      <w:sz w:val="20"/>
      <w:szCs w:val="20"/>
    </w:rPr>
  </w:style>
  <w:style w:type="character" w:customStyle="1" w:styleId="a7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sid w:val="00827453"/>
    <w:rPr>
      <w:vertAlign w:val="superscript"/>
    </w:rPr>
  </w:style>
  <w:style w:type="character" w:styleId="a8">
    <w:name w:val="Emphasis"/>
    <w:basedOn w:val="a0"/>
    <w:qFormat/>
    <w:rPr>
      <w:i/>
      <w:iCs/>
      <w:color w:val="auto"/>
    </w:rPr>
  </w:style>
  <w:style w:type="paragraph" w:styleId="a9">
    <w:name w:val="Title"/>
    <w:basedOn w:val="a"/>
    <w:next w:val="a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Ari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Arial"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uiPriority w:val="99"/>
    <w:unhideWhenUsed/>
    <w:rsid w:val="00E813E7"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footer"/>
    <w:basedOn w:val="a"/>
    <w:uiPriority w:val="99"/>
    <w:unhideWhenUsed/>
    <w:rsid w:val="00E813E7"/>
    <w:pPr>
      <w:tabs>
        <w:tab w:val="center" w:pos="4677"/>
        <w:tab w:val="right" w:pos="9355"/>
      </w:tabs>
      <w:spacing w:after="0" w:line="240" w:lineRule="auto"/>
    </w:pPr>
  </w:style>
  <w:style w:type="paragraph" w:styleId="af1">
    <w:name w:val="Balloon Text"/>
    <w:basedOn w:val="a"/>
    <w:uiPriority w:val="99"/>
    <w:semiHidden/>
    <w:unhideWhenUsed/>
    <w:qFormat/>
    <w:rsid w:val="00E813E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2">
    <w:name w:val="endnote text"/>
    <w:basedOn w:val="a"/>
    <w:uiPriority w:val="99"/>
    <w:semiHidden/>
    <w:unhideWhenUsed/>
    <w:rsid w:val="00827453"/>
    <w:pPr>
      <w:spacing w:after="0" w:line="240" w:lineRule="auto"/>
    </w:pPr>
    <w:rPr>
      <w:sz w:val="20"/>
      <w:szCs w:val="20"/>
    </w:rPr>
  </w:style>
  <w:style w:type="paragraph" w:customStyle="1" w:styleId="af3">
    <w:name w:val="Содержимое таблицы"/>
    <w:basedOn w:val="a"/>
    <w:qFormat/>
    <w:pPr>
      <w:widowControl w:val="0"/>
      <w:suppressLineNumbers/>
    </w:pPr>
  </w:style>
  <w:style w:type="paragraph" w:customStyle="1" w:styleId="af4">
    <w:name w:val="Заголовок таблицы"/>
    <w:basedOn w:val="af3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CE8CF2-2832-4634-AC9C-68AF00764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4901</Words>
  <Characters>27936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ТДК3</dc:creator>
  <dc:description/>
  <cp:lastModifiedBy>GoncharovaMA</cp:lastModifiedBy>
  <cp:revision>2</cp:revision>
  <cp:lastPrinted>2023-02-21T08:56:00Z</cp:lastPrinted>
  <dcterms:created xsi:type="dcterms:W3CDTF">2023-06-07T15:15:00Z</dcterms:created>
  <dcterms:modified xsi:type="dcterms:W3CDTF">2023-06-07T15:15:00Z</dcterms:modified>
  <dc:language>ru-RU</dc:language>
</cp:coreProperties>
</file>